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8A" w:rsidRDefault="00A8128A" w:rsidP="00A812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 DEL PÁRRAFO </w:t>
      </w:r>
    </w:p>
    <w:p w:rsidR="00F3145D" w:rsidRPr="00A8128A" w:rsidRDefault="00F3145D" w:rsidP="00A8128A">
      <w:pPr>
        <w:jc w:val="center"/>
        <w:rPr>
          <w:rFonts w:ascii="Arial" w:hAnsi="Arial" w:cs="Arial"/>
          <w:b/>
        </w:rPr>
      </w:pPr>
    </w:p>
    <w:p w:rsidR="0060423E" w:rsidRDefault="00A8128A" w:rsidP="00A8128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A8128A">
        <w:rPr>
          <w:rFonts w:ascii="Arial" w:hAnsi="Arial" w:cs="Arial"/>
        </w:rPr>
        <w:t>Cuál de los siguientes párrafos tiene mayor cohesión</w:t>
      </w:r>
      <w:r>
        <w:rPr>
          <w:rFonts w:ascii="Arial" w:hAnsi="Arial" w:cs="Arial"/>
        </w:rPr>
        <w:t>?</w:t>
      </w:r>
    </w:p>
    <w:p w:rsidR="00A8128A" w:rsidRPr="00A8128A" w:rsidRDefault="00A8128A" w:rsidP="00A8128A">
      <w:pPr>
        <w:pStyle w:val="Prrafodelista"/>
        <w:jc w:val="both"/>
        <w:rPr>
          <w:rFonts w:ascii="Arial" w:hAnsi="Arial" w:cs="Arial"/>
        </w:rPr>
      </w:pPr>
    </w:p>
    <w:p w:rsidR="00A8128A" w:rsidRDefault="00A8128A" w:rsidP="00A8128A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A8128A">
        <w:rPr>
          <w:rFonts w:ascii="Arial" w:hAnsi="Arial" w:cs="Arial"/>
        </w:rPr>
        <w:t xml:space="preserve">El salvamento de los habitantes del chalet tuvo que hacerse en medio de este brasero ardiente </w:t>
      </w:r>
    </w:p>
    <w:p w:rsidR="00A8128A" w:rsidRPr="003E3534" w:rsidRDefault="00A8128A" w:rsidP="00A8128A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E3534">
        <w:rPr>
          <w:rFonts w:ascii="Arial" w:hAnsi="Arial" w:cs="Arial"/>
        </w:rPr>
        <w:t>En medio de este brasero ardiente, tuvo que hacerse el salvamento de los habitantes del chalet.</w:t>
      </w:r>
    </w:p>
    <w:p w:rsidR="00A8128A" w:rsidRPr="00A8128A" w:rsidRDefault="00A8128A" w:rsidP="00A8128A">
      <w:pPr>
        <w:pStyle w:val="Prrafodelista"/>
        <w:jc w:val="both"/>
        <w:rPr>
          <w:rFonts w:ascii="Arial" w:hAnsi="Arial" w:cs="Arial"/>
        </w:rPr>
      </w:pPr>
    </w:p>
    <w:p w:rsidR="00A8128A" w:rsidRPr="00A8128A" w:rsidRDefault="00A8128A" w:rsidP="00A8128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8128A">
        <w:rPr>
          <w:rFonts w:ascii="Arial" w:hAnsi="Arial" w:cs="Arial"/>
        </w:rPr>
        <w:t xml:space="preserve">Ordenar lógicamente el siguiente párrafo </w:t>
      </w:r>
    </w:p>
    <w:p w:rsidR="00A8128A" w:rsidRPr="004A0B73" w:rsidRDefault="00A8128A" w:rsidP="00A8128A">
      <w:pPr>
        <w:pStyle w:val="Prrafodelista"/>
        <w:jc w:val="both"/>
        <w:rPr>
          <w:rFonts w:ascii="Arial" w:hAnsi="Arial" w:cs="Arial"/>
        </w:rPr>
      </w:pPr>
    </w:p>
    <w:p w:rsidR="00A8128A" w:rsidRPr="004A0B73" w:rsidRDefault="00A8128A" w:rsidP="00A8128A">
      <w:pPr>
        <w:jc w:val="both"/>
        <w:rPr>
          <w:rFonts w:ascii="Arial" w:hAnsi="Arial" w:cs="Arial"/>
        </w:rPr>
      </w:pPr>
      <w:r w:rsidRPr="004A0B73">
        <w:rPr>
          <w:rFonts w:ascii="Arial" w:hAnsi="Arial" w:cs="Arial"/>
        </w:rPr>
        <w:t>Seguramente quien entro no tuvo interés en semejante aparato./ con aquellos pensamientos en la mente, nos asomamos tratando de entender  lo que había sucedido./ bueno, no todos ahí estaba el proyector de acetatos./ ser robado, que desagradable sensación/ faltaban todos los aparatos eléctricos./ cuando llegamos la puerta estaba entre abierta./ más aún porque considerábamos que nuestra oficina era muy segura./ ver y entender, todo sucedió en un instante: nos habían robado./ alguien estaba adentro pensamos./ recorrimos cada rincón./ a medida que avanzábamos descubrimos la magnitud de las perdidas.</w:t>
      </w:r>
    </w:p>
    <w:p w:rsidR="00A8128A" w:rsidRPr="004A0B73" w:rsidRDefault="00A8128A" w:rsidP="00A8128A">
      <w:pPr>
        <w:jc w:val="both"/>
        <w:rPr>
          <w:rFonts w:ascii="Arial" w:hAnsi="Arial" w:cs="Arial"/>
        </w:rPr>
      </w:pPr>
    </w:p>
    <w:p w:rsidR="00A8128A" w:rsidRPr="004A0B73" w:rsidRDefault="00A8128A" w:rsidP="00A8128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A0B73">
        <w:rPr>
          <w:rFonts w:ascii="Arial" w:hAnsi="Arial" w:cs="Arial"/>
        </w:rPr>
        <w:t>Modifique el orden de las siguientes oraciones si lo juzga necesario.</w:t>
      </w:r>
    </w:p>
    <w:p w:rsidR="00A8128A" w:rsidRPr="004A0B73" w:rsidRDefault="00A8128A" w:rsidP="00F3145D">
      <w:pPr>
        <w:pStyle w:val="Prrafodelista"/>
        <w:jc w:val="both"/>
        <w:rPr>
          <w:rFonts w:ascii="Arial" w:hAnsi="Arial" w:cs="Arial"/>
        </w:rPr>
      </w:pPr>
    </w:p>
    <w:p w:rsidR="00A8128A" w:rsidRDefault="00A8128A" w:rsidP="00F31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0B73">
        <w:rPr>
          <w:rFonts w:ascii="Arial" w:hAnsi="Arial" w:cs="Arial"/>
        </w:rPr>
        <w:t>El precio que pago por el aparato fue demasiado elevado según calculo después.</w:t>
      </w:r>
    </w:p>
    <w:p w:rsidR="00F3145D" w:rsidRPr="004A0B73" w:rsidRDefault="00F3145D" w:rsidP="00F3145D">
      <w:pPr>
        <w:pStyle w:val="Prrafodelista"/>
        <w:ind w:left="1440"/>
        <w:jc w:val="both"/>
        <w:rPr>
          <w:rFonts w:ascii="Arial" w:hAnsi="Arial" w:cs="Arial"/>
        </w:rPr>
      </w:pPr>
    </w:p>
    <w:p w:rsidR="00A8128A" w:rsidRDefault="00A8128A" w:rsidP="00F31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0B73">
        <w:rPr>
          <w:rFonts w:ascii="Arial" w:hAnsi="Arial" w:cs="Arial"/>
        </w:rPr>
        <w:t xml:space="preserve">Algunos anuncios espectaculares empezaron a desprenderse  y a caer al suelo a causa del vendaval </w:t>
      </w:r>
    </w:p>
    <w:p w:rsidR="00F3145D" w:rsidRPr="00F3145D" w:rsidRDefault="00F3145D" w:rsidP="00F3145D">
      <w:pPr>
        <w:pStyle w:val="Prrafodelista"/>
        <w:jc w:val="both"/>
        <w:rPr>
          <w:rFonts w:ascii="Arial" w:hAnsi="Arial" w:cs="Arial"/>
        </w:rPr>
      </w:pPr>
    </w:p>
    <w:p w:rsidR="00A8128A" w:rsidRDefault="00A8128A" w:rsidP="00F3145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0B73">
        <w:rPr>
          <w:rFonts w:ascii="Arial" w:hAnsi="Arial" w:cs="Arial"/>
        </w:rPr>
        <w:t xml:space="preserve">Hubo muchas personas confundidas algunas quisieron retirar sus inversiones y otras dejaron de pagar cuando se  retrasaron las adjudicaciones </w:t>
      </w:r>
    </w:p>
    <w:p w:rsidR="00F3145D" w:rsidRPr="00F3145D" w:rsidRDefault="00F3145D" w:rsidP="00F3145D">
      <w:pPr>
        <w:pStyle w:val="Prrafodelista"/>
        <w:jc w:val="both"/>
        <w:rPr>
          <w:rFonts w:ascii="Arial" w:hAnsi="Arial" w:cs="Arial"/>
        </w:rPr>
      </w:pPr>
    </w:p>
    <w:p w:rsidR="00A8128A" w:rsidRDefault="00A8128A" w:rsidP="00F3145D">
      <w:pPr>
        <w:pStyle w:val="Prrafodelista"/>
        <w:numPr>
          <w:ilvl w:val="0"/>
          <w:numId w:val="3"/>
        </w:numPr>
        <w:ind w:left="9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A0B73">
        <w:rPr>
          <w:rFonts w:ascii="Arial" w:hAnsi="Arial" w:cs="Arial"/>
        </w:rPr>
        <w:t>l contador hizo muy bien en renunciar a su puesto tal es mi opinión si lo que dice  es verdad</w:t>
      </w:r>
    </w:p>
    <w:p w:rsidR="00F3145D" w:rsidRDefault="00F3145D" w:rsidP="00F3145D">
      <w:pPr>
        <w:pStyle w:val="Prrafodelista"/>
        <w:ind w:left="993"/>
        <w:jc w:val="both"/>
        <w:rPr>
          <w:rFonts w:ascii="Arial" w:hAnsi="Arial" w:cs="Arial"/>
        </w:rPr>
      </w:pPr>
    </w:p>
    <w:p w:rsidR="00A8128A" w:rsidRDefault="00A8128A" w:rsidP="00F3145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A0B73">
        <w:rPr>
          <w:rFonts w:ascii="Arial" w:hAnsi="Arial" w:cs="Arial"/>
        </w:rPr>
        <w:t>l autor decide nunca volver a escribir.</w:t>
      </w:r>
      <w:r w:rsidR="003E3534">
        <w:rPr>
          <w:rFonts w:ascii="Arial" w:hAnsi="Arial" w:cs="Arial"/>
        </w:rPr>
        <w:t xml:space="preserve"> </w:t>
      </w:r>
      <w:r w:rsidRPr="004A0B73">
        <w:rPr>
          <w:rFonts w:ascii="Arial" w:hAnsi="Arial" w:cs="Arial"/>
        </w:rPr>
        <w:t>/ aquella obra no tuvo éxito/ pero diez años después lo intento de nuevo y entonces se hizo famoso.</w:t>
      </w:r>
      <w:r w:rsidR="003E3534">
        <w:rPr>
          <w:rFonts w:ascii="Arial" w:hAnsi="Arial" w:cs="Arial"/>
        </w:rPr>
        <w:t xml:space="preserve"> </w:t>
      </w:r>
      <w:r w:rsidRPr="004A0B73">
        <w:rPr>
          <w:rFonts w:ascii="Arial" w:hAnsi="Arial" w:cs="Arial"/>
        </w:rPr>
        <w:t>/ se estima que en un año después de su publicación solamente se había vendido diez ejemplares.</w:t>
      </w:r>
    </w:p>
    <w:p w:rsidR="00F3145D" w:rsidRPr="004A0B73" w:rsidRDefault="00F3145D" w:rsidP="00F3145D">
      <w:pPr>
        <w:pStyle w:val="Prrafodelista"/>
        <w:ind w:left="993"/>
        <w:jc w:val="both"/>
        <w:rPr>
          <w:rFonts w:ascii="Arial" w:hAnsi="Arial" w:cs="Arial"/>
        </w:rPr>
      </w:pPr>
    </w:p>
    <w:p w:rsidR="00F3145D" w:rsidRPr="00F3145D" w:rsidRDefault="00F3145D" w:rsidP="00F3145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3145D">
        <w:rPr>
          <w:rFonts w:ascii="Arial" w:hAnsi="Arial" w:cs="Arial"/>
        </w:rPr>
        <w:t>En el siguiente cuadro determine el tipo de párrafo y la finalidad  a la cual corresponde cada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42"/>
        <w:gridCol w:w="2945"/>
      </w:tblGrid>
      <w:tr w:rsidR="00F3145D" w:rsidRPr="00B8546D" w:rsidTr="0069480C">
        <w:trPr>
          <w:trHeight w:val="298"/>
        </w:trPr>
        <w:tc>
          <w:tcPr>
            <w:tcW w:w="2992" w:type="dxa"/>
          </w:tcPr>
          <w:p w:rsidR="00F3145D" w:rsidRPr="00B8546D" w:rsidRDefault="00F3145D" w:rsidP="0069480C">
            <w:pPr>
              <w:jc w:val="center"/>
              <w:rPr>
                <w:rFonts w:ascii="Arial" w:hAnsi="Arial" w:cs="Arial"/>
                <w:b/>
              </w:rPr>
            </w:pPr>
            <w:r w:rsidRPr="00B8546D">
              <w:rPr>
                <w:rFonts w:ascii="Arial" w:hAnsi="Arial" w:cs="Arial"/>
                <w:b/>
              </w:rPr>
              <w:lastRenderedPageBreak/>
              <w:t xml:space="preserve">EJEMPLO </w:t>
            </w:r>
          </w:p>
        </w:tc>
        <w:tc>
          <w:tcPr>
            <w:tcW w:w="2993" w:type="dxa"/>
          </w:tcPr>
          <w:p w:rsidR="00F3145D" w:rsidRPr="00B8546D" w:rsidRDefault="00F3145D" w:rsidP="0069480C">
            <w:pPr>
              <w:jc w:val="center"/>
              <w:rPr>
                <w:rFonts w:ascii="Arial" w:hAnsi="Arial" w:cs="Arial"/>
                <w:b/>
              </w:rPr>
            </w:pPr>
            <w:r w:rsidRPr="00B8546D">
              <w:rPr>
                <w:rFonts w:ascii="Arial" w:hAnsi="Arial" w:cs="Arial"/>
                <w:b/>
              </w:rPr>
              <w:t>TIPOS DE PÁRRAFO</w:t>
            </w:r>
          </w:p>
        </w:tc>
        <w:tc>
          <w:tcPr>
            <w:tcW w:w="2993" w:type="dxa"/>
          </w:tcPr>
          <w:p w:rsidR="00F3145D" w:rsidRPr="00B8546D" w:rsidRDefault="00F3145D" w:rsidP="0069480C">
            <w:pPr>
              <w:jc w:val="center"/>
              <w:rPr>
                <w:rFonts w:ascii="Arial" w:hAnsi="Arial" w:cs="Arial"/>
                <w:b/>
              </w:rPr>
            </w:pPr>
            <w:r w:rsidRPr="00B8546D">
              <w:rPr>
                <w:rFonts w:ascii="Arial" w:hAnsi="Arial" w:cs="Arial"/>
                <w:b/>
              </w:rPr>
              <w:t>FINALIDAD</w:t>
            </w:r>
          </w:p>
        </w:tc>
      </w:tr>
      <w:tr w:rsidR="00F3145D" w:rsidRPr="00B8546D" w:rsidTr="0069480C">
        <w:tc>
          <w:tcPr>
            <w:tcW w:w="2992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  <w:r w:rsidRPr="00B8546D">
              <w:rPr>
                <w:rFonts w:ascii="Arial" w:hAnsi="Arial" w:cs="Arial"/>
              </w:rPr>
              <w:t>Informar sobre el origen del Día del Trabajo.</w:t>
            </w:r>
          </w:p>
        </w:tc>
        <w:tc>
          <w:tcPr>
            <w:tcW w:w="2993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93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</w:p>
        </w:tc>
      </w:tr>
      <w:tr w:rsidR="00F3145D" w:rsidRPr="00B8546D" w:rsidTr="0069480C">
        <w:tc>
          <w:tcPr>
            <w:tcW w:w="2992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  <w:r w:rsidRPr="00B8546D">
              <w:rPr>
                <w:rFonts w:ascii="Arial" w:hAnsi="Arial" w:cs="Arial"/>
              </w:rPr>
              <w:t xml:space="preserve">Describir algún área física del museo del niño. </w:t>
            </w:r>
          </w:p>
        </w:tc>
        <w:tc>
          <w:tcPr>
            <w:tcW w:w="2993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</w:p>
        </w:tc>
      </w:tr>
      <w:tr w:rsidR="00F3145D" w:rsidRPr="00B8546D" w:rsidTr="0069480C">
        <w:tc>
          <w:tcPr>
            <w:tcW w:w="2992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  <w:r w:rsidRPr="00B8546D">
              <w:rPr>
                <w:rFonts w:ascii="Arial" w:hAnsi="Arial" w:cs="Arial"/>
              </w:rPr>
              <w:t>Narrar los eventos de un viaje.</w:t>
            </w:r>
          </w:p>
        </w:tc>
        <w:tc>
          <w:tcPr>
            <w:tcW w:w="2993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</w:p>
        </w:tc>
      </w:tr>
      <w:tr w:rsidR="00F3145D" w:rsidRPr="00B8546D" w:rsidTr="0069480C">
        <w:tc>
          <w:tcPr>
            <w:tcW w:w="2992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  <w:r w:rsidRPr="00B8546D">
              <w:rPr>
                <w:rFonts w:ascii="Arial" w:hAnsi="Arial" w:cs="Arial"/>
              </w:rPr>
              <w:t>Convencer a alguien sobre lo positivo o negativo de la nueva ley del comercio.</w:t>
            </w:r>
          </w:p>
        </w:tc>
        <w:tc>
          <w:tcPr>
            <w:tcW w:w="2993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3145D" w:rsidRPr="00B8546D" w:rsidRDefault="00F3145D" w:rsidP="0069480C">
            <w:pPr>
              <w:rPr>
                <w:rFonts w:ascii="Arial" w:hAnsi="Arial" w:cs="Arial"/>
              </w:rPr>
            </w:pPr>
          </w:p>
        </w:tc>
      </w:tr>
    </w:tbl>
    <w:p w:rsidR="00A8128A" w:rsidRDefault="00A8128A" w:rsidP="00F3145D"/>
    <w:sectPr w:rsidR="00A81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7F9"/>
    <w:multiLevelType w:val="hybridMultilevel"/>
    <w:tmpl w:val="530EA16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F6589"/>
    <w:multiLevelType w:val="hybridMultilevel"/>
    <w:tmpl w:val="D8E2FB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4934"/>
    <w:multiLevelType w:val="hybridMultilevel"/>
    <w:tmpl w:val="DC4273CC"/>
    <w:lvl w:ilvl="0" w:tplc="2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76AA3"/>
    <w:multiLevelType w:val="hybridMultilevel"/>
    <w:tmpl w:val="67709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82937"/>
    <w:multiLevelType w:val="hybridMultilevel"/>
    <w:tmpl w:val="A2E24DFA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169B0"/>
    <w:multiLevelType w:val="hybridMultilevel"/>
    <w:tmpl w:val="67405DA0"/>
    <w:lvl w:ilvl="0" w:tplc="5EF2F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8A"/>
    <w:rsid w:val="003E3534"/>
    <w:rsid w:val="0060423E"/>
    <w:rsid w:val="00A8128A"/>
    <w:rsid w:val="00A82A5F"/>
    <w:rsid w:val="00F3145D"/>
    <w:rsid w:val="00F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150DD4-FE61-469D-8414-86E98B31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28A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3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pedraza martinez</dc:creator>
  <cp:keywords/>
  <dc:description/>
  <cp:lastModifiedBy>diana carolina pedraza martinez</cp:lastModifiedBy>
  <cp:revision>3</cp:revision>
  <dcterms:created xsi:type="dcterms:W3CDTF">2015-08-28T15:13:00Z</dcterms:created>
  <dcterms:modified xsi:type="dcterms:W3CDTF">2015-08-28T15:30:00Z</dcterms:modified>
</cp:coreProperties>
</file>